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AD" w:rsidRPr="00A47528" w:rsidRDefault="00247DAD" w:rsidP="00247DAD">
      <w:pPr>
        <w:jc w:val="center"/>
        <w:rPr>
          <w:rFonts w:ascii="Arial" w:hAnsi="Arial" w:cs="Arial"/>
          <w:b/>
          <w:sz w:val="28"/>
          <w:szCs w:val="28"/>
        </w:rPr>
      </w:pPr>
      <w:r w:rsidRPr="00A47528">
        <w:rPr>
          <w:rFonts w:ascii="Arial" w:hAnsi="Arial" w:cs="Arial"/>
          <w:b/>
          <w:sz w:val="28"/>
          <w:szCs w:val="28"/>
        </w:rPr>
        <w:t>POLÍTICA DE CALIDAD INTEGRAL DE COGSSA</w:t>
      </w:r>
    </w:p>
    <w:p w:rsidR="00247DAD" w:rsidRPr="005960B3" w:rsidRDefault="00247DAD" w:rsidP="00247DAD">
      <w:pPr>
        <w:jc w:val="center"/>
        <w:rPr>
          <w:rFonts w:ascii="Arial" w:hAnsi="Arial" w:cs="Arial"/>
          <w:sz w:val="28"/>
          <w:szCs w:val="28"/>
        </w:rPr>
      </w:pPr>
    </w:p>
    <w:p w:rsidR="00247DAD" w:rsidRDefault="00247DAD" w:rsidP="00247DAD">
      <w:pPr>
        <w:jc w:val="both"/>
        <w:rPr>
          <w:rFonts w:ascii="Arial" w:hAnsi="Arial" w:cs="Arial"/>
          <w:sz w:val="24"/>
          <w:szCs w:val="24"/>
        </w:rPr>
      </w:pPr>
      <w:r w:rsidRPr="005960B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omercializadora de Granos Seleccionados, S.A. de C.V.</w:t>
      </w:r>
      <w:r w:rsidRPr="005960B3">
        <w:rPr>
          <w:rFonts w:ascii="Arial" w:hAnsi="Arial" w:cs="Arial"/>
          <w:sz w:val="24"/>
          <w:szCs w:val="24"/>
        </w:rPr>
        <w:t xml:space="preserve"> se compromete a realizar la adquisición, almacén</w:t>
      </w:r>
      <w:r>
        <w:rPr>
          <w:rFonts w:ascii="Arial" w:hAnsi="Arial" w:cs="Arial"/>
          <w:sz w:val="24"/>
          <w:szCs w:val="24"/>
        </w:rPr>
        <w:t>, selección</w:t>
      </w:r>
      <w:r w:rsidRPr="005960B3">
        <w:rPr>
          <w:rFonts w:ascii="Arial" w:hAnsi="Arial" w:cs="Arial"/>
          <w:sz w:val="24"/>
          <w:szCs w:val="24"/>
        </w:rPr>
        <w:t xml:space="preserve"> y venta de granos y semillas, de acuerdo a lo siguiente:</w:t>
      </w:r>
    </w:p>
    <w:p w:rsidR="00247DAD" w:rsidRPr="005960B3" w:rsidRDefault="00247DAD" w:rsidP="00247DAD">
      <w:pPr>
        <w:jc w:val="both"/>
        <w:rPr>
          <w:rFonts w:ascii="Arial" w:hAnsi="Arial" w:cs="Arial"/>
          <w:sz w:val="24"/>
          <w:szCs w:val="24"/>
        </w:rPr>
      </w:pPr>
    </w:p>
    <w:p w:rsidR="00247DAD" w:rsidRDefault="00247DAD" w:rsidP="00247DA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20889">
        <w:rPr>
          <w:rFonts w:ascii="Arial" w:hAnsi="Arial" w:cs="Arial"/>
          <w:sz w:val="24"/>
          <w:szCs w:val="24"/>
        </w:rPr>
        <w:t xml:space="preserve">mplementar sus procesos, atendiendo las necesidades propias de </w:t>
      </w:r>
      <w:r w:rsidRPr="00620889">
        <w:rPr>
          <w:rFonts w:ascii="Arial" w:hAnsi="Arial" w:cs="Arial"/>
          <w:sz w:val="24"/>
          <w:szCs w:val="24"/>
        </w:rPr>
        <w:t>su contexto</w:t>
      </w:r>
      <w:r w:rsidRPr="00620889">
        <w:rPr>
          <w:rFonts w:ascii="Arial" w:hAnsi="Arial" w:cs="Arial"/>
          <w:sz w:val="24"/>
          <w:szCs w:val="24"/>
        </w:rPr>
        <w:t xml:space="preserve"> y de los riesgos identificados, con </w:t>
      </w:r>
      <w:r w:rsidRPr="00620889">
        <w:rPr>
          <w:rFonts w:ascii="Arial" w:hAnsi="Arial" w:cs="Arial"/>
          <w:sz w:val="24"/>
          <w:szCs w:val="24"/>
        </w:rPr>
        <w:t>orientación hacia</w:t>
      </w:r>
      <w:r w:rsidRPr="00620889">
        <w:rPr>
          <w:rFonts w:ascii="Arial" w:hAnsi="Arial" w:cs="Arial"/>
          <w:sz w:val="24"/>
          <w:szCs w:val="24"/>
        </w:rPr>
        <w:t xml:space="preserve"> la satisfacción de nuestros </w:t>
      </w:r>
      <w:r>
        <w:rPr>
          <w:rFonts w:ascii="Arial" w:hAnsi="Arial" w:cs="Arial"/>
          <w:sz w:val="24"/>
          <w:szCs w:val="24"/>
        </w:rPr>
        <w:t>clientes y</w:t>
      </w:r>
      <w:r w:rsidRPr="00620889">
        <w:rPr>
          <w:rFonts w:ascii="Arial" w:hAnsi="Arial" w:cs="Arial"/>
          <w:sz w:val="24"/>
          <w:szCs w:val="24"/>
        </w:rPr>
        <w:t xml:space="preserve"> partes interesadas pertinentes</w:t>
      </w:r>
      <w:r>
        <w:rPr>
          <w:rFonts w:ascii="Arial" w:hAnsi="Arial" w:cs="Arial"/>
          <w:sz w:val="24"/>
          <w:szCs w:val="24"/>
        </w:rPr>
        <w:t>.</w:t>
      </w:r>
    </w:p>
    <w:p w:rsidR="00247DAD" w:rsidRDefault="00247DAD" w:rsidP="00247DA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960B3">
        <w:rPr>
          <w:rFonts w:ascii="Arial" w:hAnsi="Arial" w:cs="Arial"/>
          <w:sz w:val="24"/>
          <w:szCs w:val="24"/>
        </w:rPr>
        <w:t>Controlar los peligros relacionados con la inocuidad de nuestros granos y semillas, con el objeto de asegurarse que estos son inocuos en el momento de su consumo.</w:t>
      </w:r>
    </w:p>
    <w:p w:rsidR="00247DAD" w:rsidRPr="00C05256" w:rsidRDefault="00247DAD" w:rsidP="00247DA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55613">
        <w:rPr>
          <w:rFonts w:ascii="Arial" w:hAnsi="Arial" w:cs="Arial"/>
          <w:sz w:val="24"/>
          <w:szCs w:val="24"/>
        </w:rPr>
        <w:t>Respeto hacia el medio ambiente, haciendo uso racio</w:t>
      </w:r>
      <w:bookmarkStart w:id="0" w:name="_GoBack"/>
      <w:bookmarkEnd w:id="0"/>
      <w:r w:rsidRPr="00C55613">
        <w:rPr>
          <w:rFonts w:ascii="Arial" w:hAnsi="Arial" w:cs="Arial"/>
          <w:sz w:val="24"/>
          <w:szCs w:val="24"/>
        </w:rPr>
        <w:t>nal de los recursos y prevenir la contaminación.</w:t>
      </w:r>
    </w:p>
    <w:p w:rsidR="00247DAD" w:rsidRPr="005960B3" w:rsidRDefault="00247DAD" w:rsidP="00247DA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y mantener un ambiente de trabajo para la prevención de lesiones y enfermedades, que favorezca además la equidad de género, con acciones que lleven a una igualdad de oportunidades en el acceso y promoción del empleo, la prevención del hostigamiento sexual y el respeto a sus derechos humanos que como personas tienen.</w:t>
      </w:r>
    </w:p>
    <w:p w:rsidR="00247DAD" w:rsidRPr="00C55613" w:rsidRDefault="00247DAD" w:rsidP="00247DAD">
      <w:pPr>
        <w:ind w:left="360"/>
        <w:jc w:val="both"/>
        <w:rPr>
          <w:rFonts w:ascii="Arial" w:hAnsi="Arial" w:cs="Arial"/>
          <w:sz w:val="24"/>
          <w:szCs w:val="24"/>
        </w:rPr>
      </w:pPr>
      <w:r w:rsidRPr="00C55613">
        <w:rPr>
          <w:rFonts w:ascii="Arial" w:hAnsi="Arial" w:cs="Arial"/>
          <w:sz w:val="24"/>
          <w:szCs w:val="24"/>
        </w:rPr>
        <w:t>Todo esto sustentado en el Liderazgo, Dirección Estratégica, Mejora Continua, conforme a los requisitos legales y reglamentarios</w:t>
      </w:r>
      <w:r>
        <w:rPr>
          <w:rFonts w:ascii="Arial" w:hAnsi="Arial" w:cs="Arial"/>
          <w:sz w:val="24"/>
          <w:szCs w:val="24"/>
        </w:rPr>
        <w:t xml:space="preserve"> aplicables</w:t>
      </w:r>
      <w:r w:rsidRPr="00C55613">
        <w:rPr>
          <w:rFonts w:ascii="Arial" w:hAnsi="Arial" w:cs="Arial"/>
          <w:sz w:val="24"/>
          <w:szCs w:val="24"/>
        </w:rPr>
        <w:t xml:space="preserve"> y con los requisitos mutuamente acordados con los clientes sobre la inocuidad de nuestros productos.</w:t>
      </w:r>
    </w:p>
    <w:p w:rsidR="00247DAD" w:rsidRDefault="00247DAD" w:rsidP="00247DAD">
      <w:pPr>
        <w:jc w:val="both"/>
        <w:rPr>
          <w:rFonts w:ascii="Arial" w:hAnsi="Arial" w:cs="Arial"/>
          <w:b/>
          <w:sz w:val="24"/>
          <w:szCs w:val="32"/>
        </w:rPr>
      </w:pPr>
    </w:p>
    <w:p w:rsidR="00247DAD" w:rsidRDefault="00247DAD" w:rsidP="00247DAD">
      <w:pPr>
        <w:jc w:val="both"/>
        <w:rPr>
          <w:rFonts w:ascii="Arial" w:hAnsi="Arial" w:cs="Arial"/>
          <w:b/>
          <w:sz w:val="24"/>
          <w:szCs w:val="32"/>
        </w:rPr>
      </w:pPr>
    </w:p>
    <w:p w:rsidR="00247DAD" w:rsidRDefault="00247DAD" w:rsidP="00247DAD">
      <w:pPr>
        <w:jc w:val="both"/>
        <w:rPr>
          <w:rFonts w:ascii="Arial" w:hAnsi="Arial" w:cs="Arial"/>
          <w:b/>
          <w:sz w:val="24"/>
          <w:szCs w:val="32"/>
        </w:rPr>
      </w:pPr>
    </w:p>
    <w:p w:rsidR="00247DAD" w:rsidRPr="00E66F27" w:rsidRDefault="00247DAD" w:rsidP="00247DAD">
      <w:pPr>
        <w:jc w:val="center"/>
        <w:rPr>
          <w:rFonts w:ascii="Arial" w:hAnsi="Arial" w:cs="Arial"/>
          <w:sz w:val="24"/>
          <w:szCs w:val="32"/>
        </w:rPr>
      </w:pPr>
      <w:r w:rsidRPr="00E66F27">
        <w:rPr>
          <w:rFonts w:ascii="Arial" w:hAnsi="Arial" w:cs="Arial"/>
          <w:sz w:val="24"/>
          <w:szCs w:val="32"/>
        </w:rPr>
        <w:t>Direc</w:t>
      </w:r>
      <w:r>
        <w:rPr>
          <w:rFonts w:ascii="Arial" w:hAnsi="Arial" w:cs="Arial"/>
          <w:sz w:val="24"/>
          <w:szCs w:val="32"/>
        </w:rPr>
        <w:t>ción</w:t>
      </w:r>
    </w:p>
    <w:p w:rsidR="00247DAD" w:rsidRDefault="00247DAD" w:rsidP="00247DAD">
      <w:pPr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Comercializadora de Granos Seleccionados, S.A. de C.V.</w:t>
      </w:r>
    </w:p>
    <w:p w:rsidR="002B63B7" w:rsidRDefault="002B63B7"/>
    <w:sectPr w:rsidR="002B63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572F"/>
    <w:multiLevelType w:val="hybridMultilevel"/>
    <w:tmpl w:val="E40C34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AD"/>
    <w:rsid w:val="00247DAD"/>
    <w:rsid w:val="002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139C"/>
  <w15:chartTrackingRefBased/>
  <w15:docId w15:val="{2C5B48AD-37EB-4B09-9D57-3445C5A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7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Rubio</dc:creator>
  <cp:keywords/>
  <dc:description/>
  <cp:lastModifiedBy>Gerardo Rubio</cp:lastModifiedBy>
  <cp:revision>1</cp:revision>
  <dcterms:created xsi:type="dcterms:W3CDTF">2017-05-20T01:09:00Z</dcterms:created>
  <dcterms:modified xsi:type="dcterms:W3CDTF">2017-05-20T01:11:00Z</dcterms:modified>
</cp:coreProperties>
</file>